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106C" w14:textId="77777777" w:rsidR="0050425C" w:rsidRPr="0050425C" w:rsidRDefault="0050425C" w:rsidP="0050425C">
      <w:pPr>
        <w:rPr>
          <w:rFonts w:ascii="Lato" w:hAnsi="Lato"/>
          <w:sz w:val="22"/>
        </w:rPr>
      </w:pPr>
      <w:r w:rsidRPr="0050425C">
        <w:rPr>
          <w:rFonts w:ascii="Lato" w:hAnsi="Lato"/>
          <w:sz w:val="22"/>
        </w:rPr>
        <w:t>Druk nr</w:t>
      </w:r>
    </w:p>
    <w:p w14:paraId="7A83E7FB" w14:textId="1D35133E" w:rsidR="0050425C" w:rsidRPr="0050425C" w:rsidRDefault="0050425C" w:rsidP="0050425C">
      <w:pPr>
        <w:jc w:val="right"/>
        <w:rPr>
          <w:rFonts w:ascii="Lato" w:hAnsi="Lato"/>
          <w:iCs/>
          <w:sz w:val="22"/>
        </w:rPr>
      </w:pPr>
      <w:r w:rsidRPr="0050425C">
        <w:rPr>
          <w:rFonts w:ascii="Lato" w:hAnsi="Lato"/>
          <w:sz w:val="22"/>
        </w:rPr>
        <w:t xml:space="preserve">Projekt uchwały Komisji </w:t>
      </w:r>
      <w:r w:rsidR="00D00F46">
        <w:rPr>
          <w:rFonts w:ascii="Lato" w:hAnsi="Lato"/>
          <w:sz w:val="22"/>
        </w:rPr>
        <w:t>Zieleni i Ochrony Środowiska</w:t>
      </w:r>
    </w:p>
    <w:p w14:paraId="316785D7" w14:textId="77777777" w:rsidR="0050425C" w:rsidRPr="0050425C" w:rsidRDefault="0050425C" w:rsidP="0050425C">
      <w:pPr>
        <w:spacing w:after="0"/>
        <w:jc w:val="center"/>
        <w:rPr>
          <w:rFonts w:cstheme="minorHAnsi"/>
        </w:rPr>
      </w:pPr>
    </w:p>
    <w:p w14:paraId="6B86541B" w14:textId="77777777" w:rsidR="0050425C" w:rsidRPr="0050425C" w:rsidRDefault="0050425C" w:rsidP="0050425C">
      <w:pPr>
        <w:spacing w:after="0"/>
        <w:jc w:val="center"/>
        <w:rPr>
          <w:rFonts w:cstheme="minorHAnsi"/>
        </w:rPr>
      </w:pPr>
    </w:p>
    <w:p w14:paraId="1B558932" w14:textId="77777777" w:rsidR="0050425C" w:rsidRPr="0050425C" w:rsidRDefault="0050425C" w:rsidP="0050425C">
      <w:pPr>
        <w:pStyle w:val="Nagwek3"/>
        <w:spacing w:before="0"/>
        <w:jc w:val="center"/>
        <w:rPr>
          <w:rFonts w:ascii="Lato" w:hAnsi="Lato"/>
          <w:color w:val="auto"/>
          <w:szCs w:val="24"/>
        </w:rPr>
      </w:pPr>
      <w:r w:rsidRPr="0050425C">
        <w:rPr>
          <w:rFonts w:ascii="Lato" w:hAnsi="Lato"/>
          <w:color w:val="auto"/>
          <w:szCs w:val="24"/>
        </w:rPr>
        <w:t>UCHWAŁA NR</w:t>
      </w:r>
    </w:p>
    <w:p w14:paraId="3B7D0088" w14:textId="77777777" w:rsidR="0050425C" w:rsidRPr="0050425C" w:rsidRDefault="0050425C" w:rsidP="0050425C">
      <w:pPr>
        <w:spacing w:after="0"/>
        <w:jc w:val="center"/>
        <w:rPr>
          <w:rFonts w:ascii="Lato" w:hAnsi="Lato"/>
          <w:b/>
          <w:szCs w:val="24"/>
        </w:rPr>
      </w:pPr>
      <w:r w:rsidRPr="0050425C">
        <w:rPr>
          <w:rFonts w:ascii="Lato" w:hAnsi="Lato"/>
          <w:b/>
          <w:szCs w:val="24"/>
        </w:rPr>
        <w:t>RADY DZIELNICY IV PRĄDNIK BIAŁY</w:t>
      </w:r>
    </w:p>
    <w:p w14:paraId="458A322E" w14:textId="77777777" w:rsidR="0050425C" w:rsidRPr="0050425C" w:rsidRDefault="0050425C" w:rsidP="0050425C">
      <w:pPr>
        <w:spacing w:after="0"/>
        <w:jc w:val="center"/>
        <w:rPr>
          <w:rFonts w:ascii="Lato" w:hAnsi="Lato"/>
          <w:szCs w:val="24"/>
          <w:highlight w:val="lightGray"/>
        </w:rPr>
      </w:pPr>
    </w:p>
    <w:p w14:paraId="61B3E135" w14:textId="77777777" w:rsidR="0050425C" w:rsidRPr="0050425C" w:rsidRDefault="0050425C" w:rsidP="0050425C">
      <w:pPr>
        <w:spacing w:after="0"/>
        <w:jc w:val="center"/>
        <w:rPr>
          <w:rFonts w:ascii="Lato" w:hAnsi="Lato"/>
          <w:szCs w:val="24"/>
          <w:highlight w:val="lightGray"/>
        </w:rPr>
      </w:pPr>
      <w:r w:rsidRPr="0050425C">
        <w:rPr>
          <w:rFonts w:ascii="Lato" w:hAnsi="Lato"/>
          <w:szCs w:val="24"/>
        </w:rPr>
        <w:t xml:space="preserve">z dnia </w:t>
      </w:r>
    </w:p>
    <w:p w14:paraId="4CD38791" w14:textId="77777777" w:rsidR="0050425C" w:rsidRPr="0050425C" w:rsidRDefault="0050425C" w:rsidP="0050425C">
      <w:pPr>
        <w:spacing w:after="0"/>
        <w:jc w:val="center"/>
        <w:rPr>
          <w:rFonts w:ascii="Lato" w:hAnsi="Lato"/>
          <w:szCs w:val="24"/>
          <w:highlight w:val="lightGray"/>
        </w:rPr>
      </w:pPr>
    </w:p>
    <w:p w14:paraId="43BB3621" w14:textId="0A1FC375" w:rsidR="00E50A54" w:rsidRPr="0050425C" w:rsidRDefault="00A3049D" w:rsidP="0050425C">
      <w:pPr>
        <w:spacing w:after="0"/>
        <w:jc w:val="center"/>
        <w:rPr>
          <w:rFonts w:ascii="Lato" w:hAnsi="Lato" w:cstheme="majorHAnsi"/>
          <w:b/>
          <w:bCs/>
          <w:szCs w:val="24"/>
        </w:rPr>
      </w:pPr>
      <w:r w:rsidRPr="0050425C">
        <w:rPr>
          <w:rFonts w:ascii="Lato" w:hAnsi="Lato" w:cstheme="majorHAnsi"/>
          <w:b/>
          <w:bCs/>
          <w:szCs w:val="24"/>
        </w:rPr>
        <w:t xml:space="preserve">w sprawie </w:t>
      </w:r>
      <w:r w:rsidR="00E50A54" w:rsidRPr="0050425C">
        <w:rPr>
          <w:rFonts w:ascii="Lato" w:hAnsi="Lato" w:cstheme="majorHAnsi"/>
          <w:b/>
          <w:bCs/>
          <w:szCs w:val="24"/>
        </w:rPr>
        <w:t>o podjęcie działań w zakresie odłowu dzików na terenie Toń</w:t>
      </w:r>
    </w:p>
    <w:p w14:paraId="633655A3" w14:textId="77777777" w:rsidR="0050425C" w:rsidRPr="0050425C" w:rsidRDefault="0050425C" w:rsidP="0050425C">
      <w:pPr>
        <w:spacing w:after="0"/>
        <w:jc w:val="center"/>
        <w:rPr>
          <w:rFonts w:ascii="Lato" w:hAnsi="Lato" w:cstheme="majorHAnsi"/>
          <w:b/>
          <w:bCs/>
          <w:sz w:val="22"/>
        </w:rPr>
      </w:pPr>
    </w:p>
    <w:p w14:paraId="6E25CBE7" w14:textId="77777777" w:rsidR="0050425C" w:rsidRPr="0050425C" w:rsidRDefault="0050425C" w:rsidP="0050425C">
      <w:pPr>
        <w:spacing w:after="0"/>
        <w:jc w:val="center"/>
        <w:rPr>
          <w:rFonts w:ascii="Lato" w:hAnsi="Lato" w:cstheme="majorHAnsi"/>
          <w:b/>
          <w:bCs/>
          <w:sz w:val="22"/>
        </w:rPr>
      </w:pPr>
    </w:p>
    <w:p w14:paraId="75DF2DED" w14:textId="0DF1C10E" w:rsidR="00855D8C" w:rsidRPr="0050425C" w:rsidRDefault="00E50A54" w:rsidP="0050425C">
      <w:pPr>
        <w:spacing w:after="0"/>
        <w:rPr>
          <w:rFonts w:ascii="Lato" w:hAnsi="Lato" w:cstheme="majorHAnsi"/>
          <w:b/>
          <w:bCs/>
          <w:sz w:val="22"/>
        </w:rPr>
      </w:pPr>
      <w:r w:rsidRPr="0050425C">
        <w:rPr>
          <w:rFonts w:ascii="Lato" w:hAnsi="Lato" w:cstheme="majorHAnsi"/>
          <w:b/>
          <w:bCs/>
          <w:sz w:val="22"/>
        </w:rPr>
        <w:t>Na podstawie § 3 pkt. 3 lit. k uchwały Nr XCIX/1498/14 Rady Miasta Krakowa z dnia 12 marca 2014 r. w sprawie: organizacji i zakresu działania Dzielnicy IV Prądnik Biały w Krakowie (Dz. Urz. Woj. Małopolskiego z 2021 r. poz. 6698) uchwala sie, co następuje:</w:t>
      </w:r>
    </w:p>
    <w:p w14:paraId="10E3F64C" w14:textId="77777777" w:rsidR="00855D8C" w:rsidRPr="0050425C" w:rsidRDefault="00855D8C" w:rsidP="0050425C">
      <w:pPr>
        <w:spacing w:after="0"/>
        <w:jc w:val="both"/>
        <w:rPr>
          <w:rFonts w:ascii="Lato" w:hAnsi="Lato" w:cstheme="majorHAnsi"/>
          <w:b/>
          <w:bCs/>
          <w:szCs w:val="24"/>
        </w:rPr>
      </w:pPr>
    </w:p>
    <w:p w14:paraId="6E5E77C9" w14:textId="71BD1ADE" w:rsidR="00AD3559" w:rsidRPr="0050425C" w:rsidRDefault="00A3049D" w:rsidP="0050425C">
      <w:pPr>
        <w:spacing w:after="120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b/>
          <w:bCs/>
          <w:szCs w:val="24"/>
        </w:rPr>
        <w:t>§ 1</w:t>
      </w:r>
      <w:r w:rsidR="00E50A54" w:rsidRPr="0050425C">
        <w:rPr>
          <w:rFonts w:ascii="Lato" w:hAnsi="Lato" w:cstheme="majorHAnsi"/>
          <w:b/>
          <w:bCs/>
          <w:szCs w:val="24"/>
        </w:rPr>
        <w:t xml:space="preserve">. </w:t>
      </w:r>
      <w:r w:rsidRPr="0050425C">
        <w:rPr>
          <w:rFonts w:ascii="Lato" w:hAnsi="Lato" w:cstheme="majorHAnsi"/>
          <w:szCs w:val="24"/>
        </w:rPr>
        <w:t>Wnioskuje się o niezwłoczne podjęcie działań w zakresie odłowu dzików</w:t>
      </w:r>
      <w:r w:rsidR="00E50A54" w:rsidRPr="0050425C">
        <w:rPr>
          <w:rFonts w:ascii="Lato" w:hAnsi="Lato" w:cstheme="majorHAnsi"/>
          <w:szCs w:val="24"/>
        </w:rPr>
        <w:t xml:space="preserve"> na terenie Toń poprzez zastosowanie metody wyłapania zwierząt do specjalistycznych pułapek oraz ich przetransportowanie w bezpieczne miejsce poza teren zabudowy mieszkaniowej</w:t>
      </w:r>
      <w:r w:rsidR="00404588" w:rsidRPr="0050425C">
        <w:rPr>
          <w:rFonts w:ascii="Lato" w:hAnsi="Lato" w:cstheme="majorHAnsi"/>
          <w:szCs w:val="24"/>
        </w:rPr>
        <w:t xml:space="preserve"> </w:t>
      </w:r>
      <w:r w:rsidR="0050425C">
        <w:rPr>
          <w:rFonts w:ascii="Lato" w:hAnsi="Lato" w:cstheme="majorHAnsi"/>
          <w:szCs w:val="24"/>
        </w:rPr>
        <w:br/>
      </w:r>
      <w:r w:rsidR="00404588" w:rsidRPr="0050425C">
        <w:rPr>
          <w:rFonts w:ascii="Lato" w:hAnsi="Lato" w:cstheme="majorHAnsi"/>
          <w:szCs w:val="24"/>
        </w:rPr>
        <w:t xml:space="preserve">z </w:t>
      </w:r>
      <w:r w:rsidRPr="0050425C">
        <w:rPr>
          <w:rFonts w:ascii="Lato" w:hAnsi="Lato" w:cstheme="majorHAnsi"/>
          <w:szCs w:val="24"/>
        </w:rPr>
        <w:t>obszarze ulic:</w:t>
      </w:r>
      <w:r w:rsidR="00E50A54" w:rsidRPr="0050425C">
        <w:rPr>
          <w:rFonts w:ascii="Lato" w:hAnsi="Lato" w:cstheme="majorHAnsi"/>
          <w:szCs w:val="24"/>
        </w:rPr>
        <w:t xml:space="preserve"> </w:t>
      </w:r>
    </w:p>
    <w:p w14:paraId="0C9FCE38" w14:textId="076E3B0C" w:rsidR="00AD3559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A3049D" w:rsidRPr="0050425C">
        <w:rPr>
          <w:rFonts w:ascii="Lato" w:hAnsi="Lato" w:cstheme="majorHAnsi"/>
          <w:szCs w:val="24"/>
        </w:rPr>
        <w:t>ul. Na Mostkach,</w:t>
      </w:r>
    </w:p>
    <w:p w14:paraId="69B6E128" w14:textId="53776D21" w:rsidR="00AD3559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A3049D" w:rsidRPr="0050425C">
        <w:rPr>
          <w:rFonts w:ascii="Lato" w:hAnsi="Lato" w:cstheme="majorHAnsi"/>
          <w:szCs w:val="24"/>
        </w:rPr>
        <w:t>ul. Kaczorówka,</w:t>
      </w:r>
    </w:p>
    <w:p w14:paraId="27E898D2" w14:textId="1AC3D90C" w:rsidR="00AD3559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A3049D" w:rsidRPr="0050425C">
        <w:rPr>
          <w:rFonts w:ascii="Lato" w:hAnsi="Lato" w:cstheme="majorHAnsi"/>
          <w:szCs w:val="24"/>
        </w:rPr>
        <w:t>ul. Pękowicka,</w:t>
      </w:r>
    </w:p>
    <w:p w14:paraId="213B693D" w14:textId="17C40D3D" w:rsidR="00AD3559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A3049D" w:rsidRPr="0050425C">
        <w:rPr>
          <w:rFonts w:ascii="Lato" w:hAnsi="Lato" w:cstheme="majorHAnsi"/>
          <w:szCs w:val="24"/>
        </w:rPr>
        <w:t>ul. Starego Wiarusa,</w:t>
      </w:r>
    </w:p>
    <w:p w14:paraId="7F40FE6E" w14:textId="487FFAA8" w:rsidR="00AD3559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A3049D" w:rsidRPr="0050425C">
        <w:rPr>
          <w:rFonts w:ascii="Lato" w:hAnsi="Lato" w:cstheme="majorHAnsi"/>
          <w:szCs w:val="24"/>
        </w:rPr>
        <w:t>ul. Jęczmienna,</w:t>
      </w:r>
    </w:p>
    <w:p w14:paraId="7B6DC7C8" w14:textId="0993E456" w:rsidR="00AD3559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A3049D" w:rsidRPr="0050425C">
        <w:rPr>
          <w:rFonts w:ascii="Lato" w:hAnsi="Lato" w:cstheme="majorHAnsi"/>
          <w:szCs w:val="24"/>
        </w:rPr>
        <w:t>ul. Gryczana,</w:t>
      </w:r>
    </w:p>
    <w:p w14:paraId="3D962D61" w14:textId="1018A74B" w:rsidR="00AD3559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A3049D" w:rsidRPr="0050425C">
        <w:rPr>
          <w:rFonts w:ascii="Lato" w:hAnsi="Lato" w:cstheme="majorHAnsi"/>
          <w:szCs w:val="24"/>
        </w:rPr>
        <w:t>ul. Gospodarska,</w:t>
      </w:r>
    </w:p>
    <w:p w14:paraId="3E677888" w14:textId="73C42FF9" w:rsidR="00C4149E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C4149E" w:rsidRPr="0050425C">
        <w:rPr>
          <w:rFonts w:ascii="Lato" w:hAnsi="Lato" w:cstheme="majorHAnsi"/>
          <w:szCs w:val="24"/>
        </w:rPr>
        <w:t>ul. Skotnica</w:t>
      </w:r>
    </w:p>
    <w:p w14:paraId="04AACDB6" w14:textId="42174FFC" w:rsidR="00C4149E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C4149E" w:rsidRPr="0050425C">
        <w:rPr>
          <w:rFonts w:ascii="Lato" w:hAnsi="Lato" w:cstheme="majorHAnsi"/>
          <w:szCs w:val="24"/>
        </w:rPr>
        <w:t>ul. Na Budzyniu</w:t>
      </w:r>
    </w:p>
    <w:p w14:paraId="08F173FA" w14:textId="0AD712DB" w:rsidR="00C4149E" w:rsidRPr="0050425C" w:rsidRDefault="00E50A54" w:rsidP="00855D8C">
      <w:pPr>
        <w:spacing w:after="0" w:line="240" w:lineRule="auto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szCs w:val="24"/>
        </w:rPr>
        <w:t xml:space="preserve">- </w:t>
      </w:r>
      <w:r w:rsidR="00C4149E" w:rsidRPr="0050425C">
        <w:rPr>
          <w:rFonts w:ascii="Lato" w:hAnsi="Lato" w:cstheme="majorHAnsi"/>
          <w:szCs w:val="24"/>
        </w:rPr>
        <w:t xml:space="preserve">ul. Potoczek </w:t>
      </w:r>
    </w:p>
    <w:p w14:paraId="1EAF6BDC" w14:textId="77777777" w:rsidR="00855D8C" w:rsidRPr="0050425C" w:rsidRDefault="00855D8C" w:rsidP="0050425C">
      <w:pPr>
        <w:spacing w:after="0"/>
        <w:rPr>
          <w:rFonts w:ascii="Lato" w:hAnsi="Lato" w:cstheme="majorHAnsi"/>
          <w:b/>
          <w:bCs/>
          <w:szCs w:val="24"/>
        </w:rPr>
      </w:pPr>
    </w:p>
    <w:p w14:paraId="57055E45" w14:textId="7EBC9AE6" w:rsidR="00AD3559" w:rsidRDefault="00A3049D" w:rsidP="0050425C">
      <w:pPr>
        <w:spacing w:after="0"/>
        <w:rPr>
          <w:rFonts w:ascii="Lato" w:hAnsi="Lato" w:cstheme="majorHAnsi"/>
          <w:szCs w:val="24"/>
        </w:rPr>
      </w:pPr>
      <w:r w:rsidRPr="0050425C">
        <w:rPr>
          <w:rFonts w:ascii="Lato" w:hAnsi="Lato" w:cstheme="majorHAnsi"/>
          <w:b/>
          <w:bCs/>
          <w:szCs w:val="24"/>
        </w:rPr>
        <w:t xml:space="preserve">§ </w:t>
      </w:r>
      <w:r w:rsidR="00855D8C" w:rsidRPr="0050425C">
        <w:rPr>
          <w:rFonts w:ascii="Lato" w:hAnsi="Lato" w:cstheme="majorHAnsi"/>
          <w:b/>
          <w:bCs/>
          <w:szCs w:val="24"/>
        </w:rPr>
        <w:t xml:space="preserve">2. </w:t>
      </w:r>
      <w:r w:rsidRPr="0050425C">
        <w:rPr>
          <w:rFonts w:ascii="Lato" w:hAnsi="Lato" w:cstheme="majorHAnsi"/>
          <w:szCs w:val="24"/>
        </w:rPr>
        <w:t xml:space="preserve">Wnioskuje się o przeprowadzenie analizy zagrożenia dla mieszkańców oraz mienia, </w:t>
      </w:r>
      <w:r w:rsidR="0050425C">
        <w:rPr>
          <w:rFonts w:ascii="Lato" w:hAnsi="Lato" w:cstheme="majorHAnsi"/>
          <w:szCs w:val="24"/>
        </w:rPr>
        <w:br/>
      </w:r>
      <w:r w:rsidRPr="0050425C">
        <w:rPr>
          <w:rFonts w:ascii="Lato" w:hAnsi="Lato" w:cstheme="majorHAnsi"/>
          <w:szCs w:val="24"/>
        </w:rPr>
        <w:t>a także o wdrożenie stałego monitoringu sytuacji w przypadku utrzymywania się zwiększonej liczebności dzików na wskazanym terenie.</w:t>
      </w:r>
    </w:p>
    <w:p w14:paraId="7D821CB5" w14:textId="77777777" w:rsidR="0050425C" w:rsidRPr="0050425C" w:rsidRDefault="0050425C" w:rsidP="0050425C">
      <w:pPr>
        <w:spacing w:after="0"/>
        <w:rPr>
          <w:rFonts w:ascii="Lato" w:hAnsi="Lato" w:cstheme="majorHAnsi"/>
          <w:b/>
          <w:bCs/>
          <w:szCs w:val="24"/>
        </w:rPr>
      </w:pPr>
    </w:p>
    <w:p w14:paraId="5C19F05B" w14:textId="209E2034" w:rsidR="00AD3559" w:rsidRPr="0050425C" w:rsidRDefault="00A3049D">
      <w:pPr>
        <w:rPr>
          <w:rFonts w:ascii="Lato" w:hAnsi="Lato" w:cstheme="majorHAnsi"/>
          <w:b/>
          <w:bCs/>
          <w:szCs w:val="24"/>
        </w:rPr>
      </w:pPr>
      <w:r w:rsidRPr="0050425C">
        <w:rPr>
          <w:rFonts w:ascii="Lato" w:hAnsi="Lato" w:cstheme="majorHAnsi"/>
          <w:b/>
          <w:bCs/>
          <w:szCs w:val="24"/>
        </w:rPr>
        <w:t>§ 3</w:t>
      </w:r>
      <w:r w:rsidR="003F4B21" w:rsidRPr="0050425C">
        <w:rPr>
          <w:rFonts w:ascii="Lato" w:hAnsi="Lato" w:cstheme="majorHAnsi"/>
          <w:b/>
          <w:bCs/>
          <w:szCs w:val="24"/>
        </w:rPr>
        <w:t xml:space="preserve">. </w:t>
      </w:r>
      <w:r w:rsidRPr="0050425C">
        <w:rPr>
          <w:rFonts w:ascii="Lato" w:hAnsi="Lato" w:cstheme="majorHAnsi"/>
          <w:szCs w:val="24"/>
        </w:rPr>
        <w:t>Uchwała wchodzi w życie z dniem podjęcia.</w:t>
      </w:r>
    </w:p>
    <w:p w14:paraId="05CC0F2A" w14:textId="77777777" w:rsidR="003F4B21" w:rsidRDefault="003F4B21">
      <w:pPr>
        <w:rPr>
          <w:rFonts w:ascii="Lato" w:hAnsi="Lato" w:cstheme="majorHAnsi"/>
          <w:b/>
          <w:bCs/>
          <w:sz w:val="22"/>
        </w:rPr>
      </w:pPr>
    </w:p>
    <w:p w14:paraId="05EE02FC" w14:textId="77777777" w:rsidR="00AD3559" w:rsidRPr="0050425C" w:rsidRDefault="00A3049D">
      <w:pPr>
        <w:rPr>
          <w:rFonts w:ascii="Lato" w:hAnsi="Lato" w:cstheme="majorHAnsi"/>
          <w:b/>
          <w:bCs/>
          <w:sz w:val="22"/>
        </w:rPr>
      </w:pPr>
      <w:r w:rsidRPr="0050425C">
        <w:rPr>
          <w:rFonts w:ascii="Lato" w:hAnsi="Lato" w:cstheme="majorHAnsi"/>
          <w:b/>
          <w:bCs/>
          <w:sz w:val="22"/>
        </w:rPr>
        <w:t>Uzasadnienie:</w:t>
      </w:r>
    </w:p>
    <w:p w14:paraId="59662DD5" w14:textId="2D953703" w:rsidR="00AD3559" w:rsidRPr="0050425C" w:rsidRDefault="00A3049D">
      <w:pPr>
        <w:rPr>
          <w:rFonts w:ascii="Lato" w:hAnsi="Lato" w:cstheme="majorHAnsi"/>
          <w:sz w:val="22"/>
        </w:rPr>
      </w:pPr>
      <w:r w:rsidRPr="0050425C">
        <w:rPr>
          <w:rFonts w:ascii="Lato" w:hAnsi="Lato" w:cstheme="majorHAnsi"/>
          <w:sz w:val="22"/>
        </w:rPr>
        <w:t>Na terenie To</w:t>
      </w:r>
      <w:r w:rsidR="003F4B21" w:rsidRPr="0050425C">
        <w:rPr>
          <w:rFonts w:ascii="Lato" w:hAnsi="Lato" w:cstheme="majorHAnsi"/>
          <w:sz w:val="22"/>
        </w:rPr>
        <w:t>ń</w:t>
      </w:r>
      <w:r w:rsidRPr="0050425C">
        <w:rPr>
          <w:rFonts w:ascii="Lato" w:hAnsi="Lato" w:cstheme="majorHAnsi"/>
          <w:sz w:val="22"/>
        </w:rPr>
        <w:t xml:space="preserve">, w rejonie ulic Na Mostkach, Kaczorówka, Pękowicka, Starego Wiarusa, Jęczmienna, Gryczana oraz Gospodarska, obserwuje się rosnącą </w:t>
      </w:r>
      <w:r w:rsidR="003F4B21" w:rsidRPr="0050425C">
        <w:rPr>
          <w:rFonts w:ascii="Lato" w:hAnsi="Lato" w:cstheme="majorHAnsi"/>
          <w:sz w:val="22"/>
        </w:rPr>
        <w:t>liczebność</w:t>
      </w:r>
      <w:r w:rsidRPr="0050425C">
        <w:rPr>
          <w:rFonts w:ascii="Lato" w:hAnsi="Lato" w:cstheme="majorHAnsi"/>
          <w:sz w:val="22"/>
        </w:rPr>
        <w:t xml:space="preserve"> dzików przemieszczających się w stadach od kilkunastu do kilkudziesięciu osobników.</w:t>
      </w:r>
    </w:p>
    <w:p w14:paraId="5245A4CF" w14:textId="77777777" w:rsidR="00AD3559" w:rsidRPr="0050425C" w:rsidRDefault="00A3049D">
      <w:pPr>
        <w:rPr>
          <w:rFonts w:ascii="Lato" w:hAnsi="Lato" w:cstheme="majorHAnsi"/>
          <w:sz w:val="22"/>
        </w:rPr>
      </w:pPr>
      <w:r w:rsidRPr="0050425C">
        <w:rPr>
          <w:rFonts w:ascii="Lato" w:hAnsi="Lato" w:cstheme="majorHAnsi"/>
          <w:sz w:val="22"/>
        </w:rPr>
        <w:lastRenderedPageBreak/>
        <w:t>Zwierzęta poruszają się zarówno w godzinach nocnych, jak i dziennych, w bezpośrednim sąsiedztwie zabudowy mieszkaniowej, szkół oraz ciągów pieszych. Mieszkańcy zgłaszają realne obawy o bezpieczeństwo swoje oraz swoich dzieci, ograniczając samodzielne przemieszczanie się nieletnich do placówek oświatowych.</w:t>
      </w:r>
    </w:p>
    <w:p w14:paraId="5D8944E7" w14:textId="77777777" w:rsidR="00AD3559" w:rsidRPr="0050425C" w:rsidRDefault="00A3049D">
      <w:pPr>
        <w:rPr>
          <w:rFonts w:ascii="Lato" w:hAnsi="Lato" w:cstheme="majorHAnsi"/>
          <w:sz w:val="22"/>
        </w:rPr>
      </w:pPr>
      <w:r w:rsidRPr="0050425C">
        <w:rPr>
          <w:rFonts w:ascii="Lato" w:hAnsi="Lato" w:cstheme="majorHAnsi"/>
          <w:sz w:val="22"/>
        </w:rPr>
        <w:t>Dziki powodują również znaczne straty materialne poprzez niszczenie infrastruktury miejskiej, terenów zielonych oraz prywatnych ogrodów. Dochodzi do rozkopywania trawników, zieleńców oraz uszkadzania elementów małej architektury.</w:t>
      </w:r>
    </w:p>
    <w:p w14:paraId="10144937" w14:textId="248F6B42" w:rsidR="00AD3559" w:rsidRPr="0050425C" w:rsidRDefault="00A3049D">
      <w:pPr>
        <w:rPr>
          <w:rFonts w:ascii="Lato" w:hAnsi="Lato" w:cstheme="majorHAnsi"/>
          <w:sz w:val="22"/>
        </w:rPr>
      </w:pPr>
      <w:r w:rsidRPr="0050425C">
        <w:rPr>
          <w:rFonts w:ascii="Lato" w:hAnsi="Lato" w:cstheme="majorHAnsi"/>
          <w:sz w:val="22"/>
        </w:rPr>
        <w:t xml:space="preserve">Obecna sytuacja stanowi zagrożenie dla bezpieczeństwa publicznego oraz porządku na terenie Dzielnicy IV. W ocenie Rady Dzielnicy konieczne jest podjęcie zdecydowanych działań ograniczających populację dzików na terenach zurbanizowanych poprzez ich odłów </w:t>
      </w:r>
      <w:r w:rsidR="0050425C">
        <w:rPr>
          <w:rFonts w:ascii="Lato" w:hAnsi="Lato" w:cstheme="majorHAnsi"/>
          <w:sz w:val="22"/>
        </w:rPr>
        <w:br/>
      </w:r>
      <w:r w:rsidRPr="0050425C">
        <w:rPr>
          <w:rFonts w:ascii="Lato" w:hAnsi="Lato" w:cstheme="majorHAnsi"/>
          <w:sz w:val="22"/>
        </w:rPr>
        <w:t xml:space="preserve">i </w:t>
      </w:r>
      <w:r w:rsidR="003F4B21" w:rsidRPr="0050425C">
        <w:rPr>
          <w:rFonts w:ascii="Lato" w:hAnsi="Lato" w:cstheme="majorHAnsi"/>
          <w:sz w:val="22"/>
        </w:rPr>
        <w:t>przewiezienie</w:t>
      </w:r>
      <w:r w:rsidRPr="0050425C">
        <w:rPr>
          <w:rFonts w:ascii="Lato" w:hAnsi="Lato" w:cstheme="majorHAnsi"/>
          <w:sz w:val="22"/>
        </w:rPr>
        <w:t xml:space="preserve"> w bezpieczne miejsce.</w:t>
      </w:r>
    </w:p>
    <w:p w14:paraId="1D8EC0F9" w14:textId="6A2D47CD" w:rsidR="00AD3559" w:rsidRPr="000E5134" w:rsidRDefault="000E5134" w:rsidP="000E5134">
      <w:pPr>
        <w:ind w:left="5529"/>
        <w:rPr>
          <w:rFonts w:ascii="Lato" w:hAnsi="Lato" w:cstheme="majorHAnsi"/>
          <w:szCs w:val="24"/>
        </w:rPr>
      </w:pPr>
      <w:r w:rsidRPr="000E5134">
        <w:rPr>
          <w:rFonts w:ascii="Lato" w:hAnsi="Lato" w:cstheme="majorHAnsi"/>
          <w:szCs w:val="24"/>
        </w:rPr>
        <w:t xml:space="preserve">Przewodnicząca Komisji Zieleni </w:t>
      </w:r>
      <w:r>
        <w:rPr>
          <w:rFonts w:ascii="Lato" w:hAnsi="Lato" w:cstheme="majorHAnsi"/>
          <w:szCs w:val="24"/>
        </w:rPr>
        <w:br/>
      </w:r>
      <w:r w:rsidRPr="000E5134">
        <w:rPr>
          <w:rFonts w:ascii="Lato" w:hAnsi="Lato" w:cstheme="majorHAnsi"/>
          <w:szCs w:val="24"/>
        </w:rPr>
        <w:t>i Ochrony Środowiska</w:t>
      </w:r>
    </w:p>
    <w:p w14:paraId="3791C78D" w14:textId="7ABCAF44" w:rsidR="000E5134" w:rsidRPr="000E5134" w:rsidRDefault="000E5134" w:rsidP="000E5134">
      <w:pPr>
        <w:ind w:left="6096"/>
        <w:rPr>
          <w:rFonts w:ascii="Lato" w:hAnsi="Lato" w:cstheme="majorHAnsi"/>
          <w:b/>
          <w:bCs/>
          <w:szCs w:val="24"/>
        </w:rPr>
      </w:pPr>
      <w:r w:rsidRPr="000E5134">
        <w:rPr>
          <w:rFonts w:ascii="Lato" w:hAnsi="Lato" w:cstheme="majorHAnsi"/>
          <w:b/>
          <w:bCs/>
          <w:szCs w:val="24"/>
        </w:rPr>
        <w:t>Aleksandra Piotrowska</w:t>
      </w:r>
    </w:p>
    <w:sectPr w:rsidR="000E5134" w:rsidRPr="000E5134" w:rsidSect="0050425C"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92467E"/>
    <w:multiLevelType w:val="hybridMultilevel"/>
    <w:tmpl w:val="43CC4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A42F1"/>
    <w:multiLevelType w:val="hybridMultilevel"/>
    <w:tmpl w:val="D9427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225765">
    <w:abstractNumId w:val="8"/>
  </w:num>
  <w:num w:numId="2" w16cid:durableId="204801362">
    <w:abstractNumId w:val="6"/>
  </w:num>
  <w:num w:numId="3" w16cid:durableId="1787850359">
    <w:abstractNumId w:val="5"/>
  </w:num>
  <w:num w:numId="4" w16cid:durableId="1092899885">
    <w:abstractNumId w:val="4"/>
  </w:num>
  <w:num w:numId="5" w16cid:durableId="1870142021">
    <w:abstractNumId w:val="7"/>
  </w:num>
  <w:num w:numId="6" w16cid:durableId="1117213657">
    <w:abstractNumId w:val="3"/>
  </w:num>
  <w:num w:numId="7" w16cid:durableId="1884976973">
    <w:abstractNumId w:val="2"/>
  </w:num>
  <w:num w:numId="8" w16cid:durableId="2129355766">
    <w:abstractNumId w:val="1"/>
  </w:num>
  <w:num w:numId="9" w16cid:durableId="782650496">
    <w:abstractNumId w:val="0"/>
  </w:num>
  <w:num w:numId="10" w16cid:durableId="1282230357">
    <w:abstractNumId w:val="9"/>
  </w:num>
  <w:num w:numId="11" w16cid:durableId="1703094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134"/>
    <w:rsid w:val="0015074B"/>
    <w:rsid w:val="0029485D"/>
    <w:rsid w:val="0029639D"/>
    <w:rsid w:val="002C6345"/>
    <w:rsid w:val="00326F90"/>
    <w:rsid w:val="003B1194"/>
    <w:rsid w:val="003F4B21"/>
    <w:rsid w:val="00404588"/>
    <w:rsid w:val="0047720E"/>
    <w:rsid w:val="0050425C"/>
    <w:rsid w:val="00855D8C"/>
    <w:rsid w:val="00971631"/>
    <w:rsid w:val="00A3049D"/>
    <w:rsid w:val="00AA1D8D"/>
    <w:rsid w:val="00AD3559"/>
    <w:rsid w:val="00B47730"/>
    <w:rsid w:val="00C4149E"/>
    <w:rsid w:val="00CB0664"/>
    <w:rsid w:val="00D00F46"/>
    <w:rsid w:val="00E50A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16616"/>
  <w14:defaultImageDpi w14:val="300"/>
  <w15:docId w15:val="{1EF05C13-B0DC-44A5-B573-B0BDFED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Nowak Anna</cp:lastModifiedBy>
  <cp:revision>4</cp:revision>
  <cp:lastPrinted>2026-03-10T11:38:00Z</cp:lastPrinted>
  <dcterms:created xsi:type="dcterms:W3CDTF">2026-03-04T13:01:00Z</dcterms:created>
  <dcterms:modified xsi:type="dcterms:W3CDTF">2026-03-20T12:16:00Z</dcterms:modified>
  <cp:category/>
</cp:coreProperties>
</file>