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DF6DE" w14:textId="77777777" w:rsidR="00FF46ED" w:rsidRPr="00090568" w:rsidRDefault="00FF46ED" w:rsidP="00FF46ED">
      <w:pPr>
        <w:pStyle w:val="Nagwek3"/>
        <w:rPr>
          <w:rFonts w:ascii="Lato" w:hAnsi="Lato"/>
          <w:b w:val="0"/>
          <w:lang w:val="pl-PL"/>
        </w:rPr>
      </w:pPr>
      <w:r w:rsidRPr="00874101">
        <w:rPr>
          <w:rFonts w:ascii="Lato" w:hAnsi="Lato"/>
          <w:b w:val="0"/>
          <w:color w:val="auto"/>
          <w:lang w:val="pl-PL"/>
        </w:rPr>
        <w:t>Druk nr…….</w:t>
      </w:r>
      <w:r w:rsidRPr="00874101">
        <w:rPr>
          <w:rFonts w:ascii="Lato" w:hAnsi="Lato"/>
          <w:b w:val="0"/>
          <w:color w:val="auto"/>
          <w:lang w:val="pl-PL"/>
        </w:rPr>
        <w:tab/>
      </w:r>
      <w:r w:rsidRPr="00874101">
        <w:rPr>
          <w:rFonts w:ascii="Lato" w:hAnsi="Lato"/>
          <w:b w:val="0"/>
          <w:lang w:val="pl-PL"/>
        </w:rPr>
        <w:tab/>
      </w:r>
      <w:r w:rsidRPr="00874101">
        <w:rPr>
          <w:rFonts w:ascii="Lato" w:hAnsi="Lato"/>
          <w:b w:val="0"/>
          <w:lang w:val="pl-PL"/>
        </w:rPr>
        <w:tab/>
      </w:r>
      <w:r w:rsidRPr="00874101">
        <w:rPr>
          <w:rFonts w:ascii="Lato" w:hAnsi="Lato"/>
          <w:b w:val="0"/>
          <w:lang w:val="pl-PL"/>
        </w:rPr>
        <w:tab/>
      </w:r>
    </w:p>
    <w:p w14:paraId="51047837" w14:textId="4B9F934C" w:rsidR="00FF46ED" w:rsidRPr="00090568" w:rsidRDefault="00FF46ED" w:rsidP="0014719D">
      <w:pPr>
        <w:jc w:val="right"/>
        <w:rPr>
          <w:rFonts w:ascii="Lato" w:hAnsi="Lato"/>
          <w:sz w:val="22"/>
          <w:lang w:val="pl-PL"/>
        </w:rPr>
      </w:pPr>
      <w:r w:rsidRPr="00090568">
        <w:rPr>
          <w:rFonts w:ascii="Lato" w:hAnsi="Lato"/>
          <w:sz w:val="22"/>
          <w:lang w:val="pl-PL"/>
        </w:rPr>
        <w:t xml:space="preserve">Projekt </w:t>
      </w:r>
      <w:r w:rsidRPr="00090568">
        <w:rPr>
          <w:rFonts w:ascii="Lato" w:hAnsi="Lato"/>
          <w:sz w:val="22"/>
          <w:lang w:val="pl-PL" w:eastAsia="pl-PL"/>
        </w:rPr>
        <w:t xml:space="preserve">uchwały </w:t>
      </w:r>
      <w:r w:rsidR="0014719D" w:rsidRPr="00090568">
        <w:rPr>
          <w:rFonts w:ascii="Lato" w:hAnsi="Lato"/>
          <w:sz w:val="22"/>
          <w:lang w:val="pl-PL" w:eastAsia="pl-PL"/>
        </w:rPr>
        <w:t>K</w:t>
      </w:r>
      <w:r w:rsidRPr="00090568">
        <w:rPr>
          <w:rFonts w:ascii="Lato" w:hAnsi="Lato"/>
          <w:sz w:val="22"/>
          <w:lang w:val="pl-PL" w:eastAsia="pl-PL"/>
        </w:rPr>
        <w:t xml:space="preserve">omisji </w:t>
      </w:r>
      <w:r w:rsidR="0014719D" w:rsidRPr="00090568">
        <w:rPr>
          <w:rFonts w:ascii="Lato" w:hAnsi="Lato"/>
          <w:sz w:val="22"/>
          <w:lang w:val="pl-PL" w:eastAsia="pl-PL"/>
        </w:rPr>
        <w:t>Infrastruktury</w:t>
      </w:r>
    </w:p>
    <w:p w14:paraId="00B34590" w14:textId="55CC2F99" w:rsidR="00FF46ED" w:rsidRPr="00090568" w:rsidRDefault="00FF46ED" w:rsidP="00090568">
      <w:pPr>
        <w:spacing w:after="0" w:line="240" w:lineRule="auto"/>
        <w:jc w:val="center"/>
        <w:rPr>
          <w:rFonts w:ascii="Lato" w:hAnsi="Lato"/>
          <w:b/>
          <w:bCs/>
          <w:lang w:val="pl-PL"/>
        </w:rPr>
      </w:pPr>
      <w:r w:rsidRPr="00090568">
        <w:rPr>
          <w:rFonts w:ascii="Lato" w:hAnsi="Lato"/>
          <w:lang w:val="pl-PL"/>
        </w:rPr>
        <w:br/>
      </w:r>
      <w:r w:rsidRPr="00090568">
        <w:rPr>
          <w:rFonts w:ascii="Lato" w:hAnsi="Lato"/>
          <w:szCs w:val="24"/>
          <w:lang w:val="pl-PL"/>
        </w:rPr>
        <w:br/>
      </w:r>
      <w:r w:rsidR="00090568" w:rsidRPr="00090568">
        <w:rPr>
          <w:rFonts w:ascii="Lato" w:hAnsi="Lato"/>
          <w:b/>
          <w:bCs/>
          <w:szCs w:val="24"/>
          <w:lang w:val="pl-PL"/>
        </w:rPr>
        <w:t>UCHWAŁA NR ……..</w:t>
      </w:r>
    </w:p>
    <w:p w14:paraId="788045FA" w14:textId="67A0E13B" w:rsidR="00FF46ED" w:rsidRPr="00090568" w:rsidRDefault="00090568" w:rsidP="00090568">
      <w:pPr>
        <w:spacing w:after="0" w:line="240" w:lineRule="auto"/>
        <w:jc w:val="center"/>
        <w:rPr>
          <w:rFonts w:ascii="Lato" w:hAnsi="Lato"/>
          <w:lang w:val="pl-PL"/>
        </w:rPr>
      </w:pPr>
      <w:r w:rsidRPr="00090568">
        <w:rPr>
          <w:rFonts w:ascii="Lato" w:hAnsi="Lato"/>
          <w:szCs w:val="24"/>
          <w:lang w:val="pl-PL"/>
        </w:rPr>
        <w:t>RADY</w:t>
      </w:r>
      <w:r w:rsidRPr="00090568">
        <w:rPr>
          <w:rFonts w:ascii="Lato" w:hAnsi="Lato"/>
          <w:lang w:val="pl-PL"/>
        </w:rPr>
        <w:t xml:space="preserve"> </w:t>
      </w:r>
      <w:r w:rsidRPr="00090568">
        <w:rPr>
          <w:rFonts w:ascii="Lato" w:hAnsi="Lato"/>
          <w:szCs w:val="24"/>
          <w:lang w:val="pl-PL"/>
        </w:rPr>
        <w:t>DZIELNICY IV PRĄDNIK BIAŁY</w:t>
      </w:r>
    </w:p>
    <w:p w14:paraId="6C098F84" w14:textId="77777777" w:rsidR="00FF46ED" w:rsidRPr="00090568" w:rsidRDefault="00FF46ED" w:rsidP="00090568">
      <w:pPr>
        <w:spacing w:after="0" w:line="240" w:lineRule="auto"/>
        <w:jc w:val="center"/>
        <w:rPr>
          <w:rFonts w:ascii="Lato" w:hAnsi="Lato"/>
          <w:lang w:val="pl-PL"/>
        </w:rPr>
      </w:pPr>
      <w:r w:rsidRPr="00090568">
        <w:rPr>
          <w:rFonts w:ascii="Lato" w:hAnsi="Lato"/>
          <w:szCs w:val="24"/>
          <w:lang w:val="pl-PL"/>
        </w:rPr>
        <w:t>z dnia ……………. r.</w:t>
      </w:r>
    </w:p>
    <w:p w14:paraId="5435D918" w14:textId="7AA27825" w:rsidR="0020599A" w:rsidRPr="00090568" w:rsidRDefault="00FF46ED">
      <w:pPr>
        <w:rPr>
          <w:rFonts w:ascii="Lato" w:hAnsi="Lato"/>
          <w:b/>
          <w:lang w:val="pl-PL"/>
        </w:rPr>
      </w:pPr>
      <w:r w:rsidRPr="00090568">
        <w:rPr>
          <w:rFonts w:ascii="Lato" w:hAnsi="Lato"/>
          <w:lang w:val="pl-PL"/>
        </w:rPr>
        <w:br/>
      </w:r>
      <w:bookmarkStart w:id="0" w:name="_Hlk209004206"/>
      <w:r w:rsidRPr="00090568">
        <w:rPr>
          <w:rFonts w:ascii="Lato" w:hAnsi="Lato"/>
          <w:b/>
          <w:lang w:val="pl-PL"/>
        </w:rPr>
        <w:t>w sprawie wniosku o wprowadzenie do Budżetu Miasta Krakowa na rok 2026 zadania pn. „Budowa ul. Okulistów”</w:t>
      </w:r>
    </w:p>
    <w:bookmarkEnd w:id="0"/>
    <w:p w14:paraId="30D64683" w14:textId="77777777" w:rsidR="0020599A" w:rsidRPr="00090568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br/>
      </w:r>
    </w:p>
    <w:p w14:paraId="275BCC6F" w14:textId="2A30C022" w:rsidR="0020599A" w:rsidRPr="00090568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t xml:space="preserve">Na podstawie § 3 </w:t>
      </w:r>
      <w:r w:rsidR="00226931" w:rsidRPr="00090568">
        <w:rPr>
          <w:rFonts w:ascii="Lato" w:hAnsi="Lato"/>
          <w:lang w:val="pl-PL"/>
        </w:rPr>
        <w:t>pkt.</w:t>
      </w:r>
      <w:r w:rsidRPr="00090568">
        <w:rPr>
          <w:rFonts w:ascii="Lato" w:hAnsi="Lato"/>
          <w:lang w:val="pl-PL"/>
        </w:rPr>
        <w:t xml:space="preserve"> 3 lit. </w:t>
      </w:r>
      <w:r w:rsidR="0014719D" w:rsidRPr="00090568">
        <w:rPr>
          <w:rFonts w:ascii="Lato" w:hAnsi="Lato"/>
          <w:lang w:val="pl-PL"/>
        </w:rPr>
        <w:t>g</w:t>
      </w:r>
      <w:r w:rsidRPr="00090568">
        <w:rPr>
          <w:rFonts w:ascii="Lato" w:hAnsi="Lato"/>
          <w:lang w:val="pl-PL"/>
        </w:rPr>
        <w:t xml:space="preserve"> uchwały Nr XCIX/1498/14 Rady Miasta Krakowa </w:t>
      </w:r>
      <w:r w:rsidR="0014719D" w:rsidRPr="00090568">
        <w:rPr>
          <w:rFonts w:ascii="Lato" w:hAnsi="Lato"/>
          <w:lang w:val="pl-PL"/>
        </w:rPr>
        <w:br/>
      </w:r>
      <w:r w:rsidRPr="00090568">
        <w:rPr>
          <w:rFonts w:ascii="Lato" w:hAnsi="Lato"/>
          <w:lang w:val="pl-PL"/>
        </w:rPr>
        <w:t>z dnia 12 marca 2014 r. w sprawie: organizacji i zakresu działania Dzielnicy IV Prądnik Biały w Krakowie (Dz. Urz. Woj. Małopolskiego z 2021 r. poz. 6698); uchwala się, co następuje:</w:t>
      </w:r>
    </w:p>
    <w:p w14:paraId="07BE84B0" w14:textId="77777777" w:rsidR="0020599A" w:rsidRPr="00090568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br/>
      </w:r>
    </w:p>
    <w:p w14:paraId="32F4F68E" w14:textId="41BB35C1" w:rsidR="0020599A" w:rsidRPr="00090568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t>§ 1. Rada Dzielnicy IV</w:t>
      </w:r>
      <w:r w:rsidR="00622769">
        <w:rPr>
          <w:rFonts w:ascii="Lato" w:hAnsi="Lato"/>
          <w:lang w:val="pl-PL"/>
        </w:rPr>
        <w:t xml:space="preserve"> </w:t>
      </w:r>
      <w:r w:rsidR="00622769" w:rsidRPr="00DF72CE">
        <w:rPr>
          <w:rFonts w:ascii="Lato" w:hAnsi="Lato"/>
          <w:lang w:val="pl-PL"/>
        </w:rPr>
        <w:t>Prądnik Biały</w:t>
      </w:r>
      <w:r w:rsidRPr="00DF72CE">
        <w:rPr>
          <w:rFonts w:ascii="Lato" w:hAnsi="Lato"/>
          <w:lang w:val="pl-PL"/>
        </w:rPr>
        <w:t xml:space="preserve"> </w:t>
      </w:r>
      <w:r w:rsidRPr="00090568">
        <w:rPr>
          <w:rFonts w:ascii="Lato" w:hAnsi="Lato"/>
          <w:lang w:val="pl-PL"/>
        </w:rPr>
        <w:t>wnioskuje o wprowadzenie zadania pn. „Budowa ul. Okulistów” do Budżetu Miasta Krakowa na rok 2026.</w:t>
      </w:r>
    </w:p>
    <w:p w14:paraId="710CB30C" w14:textId="76D288DD" w:rsidR="0020599A" w:rsidRPr="00090568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t>§ 2. Uchwała wchodzi w życie z dniem podjęcia.</w:t>
      </w:r>
    </w:p>
    <w:p w14:paraId="0F3DB84B" w14:textId="77777777" w:rsidR="0020599A" w:rsidRPr="00090568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br/>
      </w:r>
    </w:p>
    <w:p w14:paraId="4DD3BC22" w14:textId="77777777" w:rsidR="0020599A" w:rsidRPr="00090568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t>Uzasadnienie:</w:t>
      </w:r>
    </w:p>
    <w:p w14:paraId="4EE5489B" w14:textId="413C890E" w:rsidR="0020599A" w:rsidRDefault="00FF46ED">
      <w:pPr>
        <w:rPr>
          <w:rFonts w:ascii="Lato" w:hAnsi="Lato"/>
          <w:lang w:val="pl-PL"/>
        </w:rPr>
      </w:pPr>
      <w:r w:rsidRPr="00090568">
        <w:rPr>
          <w:rFonts w:ascii="Lato" w:hAnsi="Lato"/>
          <w:lang w:val="pl-PL"/>
        </w:rPr>
        <w:t>Ul. Okulistów stanowi istotny element układu drogowego Dzielnicy IV Prądnik Biały. Budowa tej ulicy poprawi komunikację lokalną, zwiększy bezpieczeństwo oraz ułatwi dostęp do usług i infrastruktury. Ujęcie zadania na liście rankingowej Budżetu Miasta Krakowa i jego realizacja w 2026 r. jest zgodne z oczekiwaniami mieszkańców i strategią rozwoju infrastruktury komunikacyjnej Miasta Krakowa.</w:t>
      </w:r>
    </w:p>
    <w:p w14:paraId="4A62A5B8" w14:textId="457C5032" w:rsidR="00090568" w:rsidRDefault="00090568">
      <w:pPr>
        <w:rPr>
          <w:rFonts w:ascii="Lato" w:hAnsi="Lato"/>
          <w:lang w:val="pl-PL"/>
        </w:rPr>
      </w:pPr>
    </w:p>
    <w:p w14:paraId="4D1D6B86" w14:textId="746E4160" w:rsidR="00090568" w:rsidRDefault="00090568">
      <w:p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bookmarkStart w:id="1" w:name="_GoBack"/>
      <w:r>
        <w:rPr>
          <w:rFonts w:ascii="Lato" w:hAnsi="Lato"/>
          <w:lang w:val="pl-PL"/>
        </w:rPr>
        <w:t>Jakub Kornecki</w:t>
      </w:r>
    </w:p>
    <w:p w14:paraId="44CEFAAF" w14:textId="2C80225C" w:rsidR="00090568" w:rsidRPr="00090568" w:rsidRDefault="00090568">
      <w:p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</w:r>
      <w:r>
        <w:rPr>
          <w:rFonts w:ascii="Lato" w:hAnsi="Lato"/>
          <w:lang w:val="pl-PL"/>
        </w:rPr>
        <w:tab/>
        <w:t>Przewodniczacy Komisji Infrastruktury</w:t>
      </w:r>
      <w:bookmarkEnd w:id="1"/>
    </w:p>
    <w:sectPr w:rsidR="00090568" w:rsidRPr="00090568" w:rsidSect="00FF46ED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568"/>
    <w:rsid w:val="0014719D"/>
    <w:rsid w:val="0015074B"/>
    <w:rsid w:val="0020599A"/>
    <w:rsid w:val="00226931"/>
    <w:rsid w:val="0029639D"/>
    <w:rsid w:val="003037F8"/>
    <w:rsid w:val="00326F90"/>
    <w:rsid w:val="00477DBA"/>
    <w:rsid w:val="00622769"/>
    <w:rsid w:val="00874101"/>
    <w:rsid w:val="00AA1D8D"/>
    <w:rsid w:val="00B47730"/>
    <w:rsid w:val="00BF33EC"/>
    <w:rsid w:val="00CB0664"/>
    <w:rsid w:val="00CC6113"/>
    <w:rsid w:val="00DF72CE"/>
    <w:rsid w:val="00EA74F3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1E9CAE-B405-47D4-9BBD-AB2F6109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dzielnica4</cp:lastModifiedBy>
  <cp:revision>2</cp:revision>
  <cp:lastPrinted>2025-09-17T14:12:00Z</cp:lastPrinted>
  <dcterms:created xsi:type="dcterms:W3CDTF">2025-09-17T14:12:00Z</dcterms:created>
  <dcterms:modified xsi:type="dcterms:W3CDTF">2025-09-17T14:12:00Z</dcterms:modified>
  <cp:category/>
</cp:coreProperties>
</file>